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87" w:rsidRDefault="000F2840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PhDr. Tomáš Klinecký                                                                                                 25. 1. </w:t>
      </w:r>
      <w:r w:rsidR="00991B87">
        <w:rPr>
          <w:sz w:val="24"/>
          <w:szCs w:val="24"/>
        </w:rPr>
        <w:t xml:space="preserve">2015  </w:t>
      </w:r>
    </w:p>
    <w:p w:rsidR="00991B87" w:rsidRDefault="00991B8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ředitel odboru zdravotnictví</w:t>
      </w: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sociálních služeb a prevence MHMP</w:t>
      </w: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  <w:r w:rsidRPr="006F0BA7">
        <w:rPr>
          <w:b/>
          <w:sz w:val="24"/>
          <w:szCs w:val="24"/>
        </w:rPr>
        <w:t xml:space="preserve">                                              Odpověď na dopis ze dne 14. 1. 2015.</w:t>
      </w: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</w:p>
    <w:p w:rsidR="006F0BA7" w:rsidRDefault="006F0BA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Vážený pane Klinecký</w:t>
      </w:r>
      <w:r w:rsidR="0078651C">
        <w:rPr>
          <w:sz w:val="24"/>
          <w:szCs w:val="24"/>
        </w:rPr>
        <w:t>,</w:t>
      </w:r>
    </w:p>
    <w:p w:rsidR="0078651C" w:rsidRDefault="0078651C" w:rsidP="00991B87">
      <w:pPr>
        <w:spacing w:before="0" w:beforeAutospacing="0" w:after="0" w:afterAutospacing="0"/>
        <w:rPr>
          <w:sz w:val="24"/>
          <w:szCs w:val="24"/>
        </w:rPr>
      </w:pPr>
    </w:p>
    <w:p w:rsidR="0078651C" w:rsidRDefault="0078651C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Odpovídám na Váš dopis-reakci na můj e-mail s přílohou nazvaný „Bestie v Domově pro seniory</w:t>
      </w:r>
      <w:r w:rsidR="00DD7F5B">
        <w:rPr>
          <w:sz w:val="24"/>
          <w:szCs w:val="24"/>
        </w:rPr>
        <w:t xml:space="preserve"> hlavního města Prahy“, </w:t>
      </w:r>
      <w:r>
        <w:rPr>
          <w:sz w:val="24"/>
          <w:szCs w:val="24"/>
        </w:rPr>
        <w:t>ze dne 17. 12. 2014.</w:t>
      </w:r>
    </w:p>
    <w:p w:rsidR="00DD7F5B" w:rsidRDefault="00DD7F5B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K tomu abych tuto svoji přílohu nadepsal tímto názvem, mě motivovali nejenom dlouhodobé</w:t>
      </w:r>
      <w:r w:rsidR="00EC4EE9">
        <w:rPr>
          <w:sz w:val="24"/>
          <w:szCs w:val="24"/>
        </w:rPr>
        <w:t xml:space="preserve"> „nepříjemné“</w:t>
      </w:r>
      <w:r>
        <w:rPr>
          <w:sz w:val="24"/>
          <w:szCs w:val="24"/>
        </w:rPr>
        <w:t xml:space="preserve"> zážitky a osobní zkušenosti</w:t>
      </w:r>
      <w:r w:rsidR="00291DCD">
        <w:rPr>
          <w:sz w:val="24"/>
          <w:szCs w:val="24"/>
        </w:rPr>
        <w:t xml:space="preserve"> z tohoto tzv. „Domova pro seniory“ (</w:t>
      </w:r>
      <w:r w:rsidR="006A226E">
        <w:rPr>
          <w:sz w:val="24"/>
          <w:szCs w:val="24"/>
        </w:rPr>
        <w:t>dále jen DS)</w:t>
      </w:r>
      <w:r w:rsidR="00D80FB4">
        <w:rPr>
          <w:sz w:val="24"/>
          <w:szCs w:val="24"/>
        </w:rPr>
        <w:t xml:space="preserve">, ale i velmi nepříjemný zážitek </w:t>
      </w:r>
      <w:r w:rsidR="006A226E">
        <w:rPr>
          <w:sz w:val="24"/>
          <w:szCs w:val="24"/>
        </w:rPr>
        <w:t xml:space="preserve">v DS </w:t>
      </w:r>
      <w:r w:rsidR="00D80FB4">
        <w:rPr>
          <w:sz w:val="24"/>
          <w:szCs w:val="24"/>
        </w:rPr>
        <w:t>z těch dnů, kdy jsem tento e-mail psal.</w:t>
      </w:r>
      <w:r w:rsidR="006A226E">
        <w:rPr>
          <w:sz w:val="24"/>
          <w:szCs w:val="24"/>
        </w:rPr>
        <w:t xml:space="preserve"> Na základě těchto „nepříjemných „ z</w:t>
      </w:r>
      <w:r w:rsidR="00EC4EE9">
        <w:rPr>
          <w:sz w:val="24"/>
          <w:szCs w:val="24"/>
        </w:rPr>
        <w:t>ážitků a zkušenosti, považuji</w:t>
      </w:r>
      <w:r w:rsidR="0061275F">
        <w:rPr>
          <w:sz w:val="24"/>
          <w:szCs w:val="24"/>
        </w:rPr>
        <w:t xml:space="preserve"> „jednání“ vedení DS za „psychický teror a šikanu“.</w:t>
      </w:r>
      <w:r w:rsidR="005A34B3">
        <w:rPr>
          <w:sz w:val="24"/>
          <w:szCs w:val="24"/>
        </w:rPr>
        <w:t xml:space="preserve"> A pokud vím, nebyli to jenom klienti, co si na „arogantní a bezohledné chování“ ředitelky DS pí. Málkové stěžovali.</w:t>
      </w:r>
    </w:p>
    <w:p w:rsidR="000530ED" w:rsidRDefault="007C32C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530ED">
        <w:rPr>
          <w:sz w:val="24"/>
          <w:szCs w:val="24"/>
        </w:rPr>
        <w:t xml:space="preserve">„Ignorování“ mých </w:t>
      </w:r>
      <w:r w:rsidR="002654CD">
        <w:rPr>
          <w:sz w:val="24"/>
          <w:szCs w:val="24"/>
        </w:rPr>
        <w:t xml:space="preserve">„oprávněných“ </w:t>
      </w:r>
      <w:r w:rsidR="000530ED">
        <w:rPr>
          <w:sz w:val="24"/>
          <w:szCs w:val="24"/>
        </w:rPr>
        <w:t>stížnosti</w:t>
      </w:r>
      <w:r w:rsidR="002654CD">
        <w:rPr>
          <w:sz w:val="24"/>
          <w:szCs w:val="24"/>
        </w:rPr>
        <w:t xml:space="preserve"> z prvních týdnů mého pobytu v</w:t>
      </w:r>
      <w:r w:rsidR="0031784C">
        <w:rPr>
          <w:sz w:val="24"/>
          <w:szCs w:val="24"/>
        </w:rPr>
        <w:t> </w:t>
      </w:r>
      <w:r w:rsidR="002654CD">
        <w:rPr>
          <w:sz w:val="24"/>
          <w:szCs w:val="24"/>
        </w:rPr>
        <w:t>DS</w:t>
      </w:r>
      <w:r w:rsidR="0031784C">
        <w:rPr>
          <w:sz w:val="24"/>
          <w:szCs w:val="24"/>
        </w:rPr>
        <w:t xml:space="preserve"> jeho vedením</w:t>
      </w:r>
      <w:r w:rsidR="002654CD">
        <w:rPr>
          <w:sz w:val="24"/>
          <w:szCs w:val="24"/>
        </w:rPr>
        <w:t xml:space="preserve">, kdy jsem byl doslova „dennodenně ohrožován na </w:t>
      </w:r>
      <w:r w:rsidR="00A6183A">
        <w:rPr>
          <w:sz w:val="24"/>
          <w:szCs w:val="24"/>
        </w:rPr>
        <w:t>zdraví a na životě ze strany věčně opilého agresívního“ spolubydlícího.</w:t>
      </w:r>
    </w:p>
    <w:p w:rsidR="000976B1" w:rsidRDefault="007C32C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976B1">
        <w:rPr>
          <w:sz w:val="24"/>
          <w:szCs w:val="24"/>
        </w:rPr>
        <w:t>„</w:t>
      </w:r>
      <w:r w:rsidR="00E21C08">
        <w:rPr>
          <w:sz w:val="24"/>
          <w:szCs w:val="24"/>
        </w:rPr>
        <w:t xml:space="preserve">Nezájem, </w:t>
      </w:r>
      <w:r w:rsidR="000976B1">
        <w:rPr>
          <w:sz w:val="24"/>
          <w:szCs w:val="24"/>
        </w:rPr>
        <w:t>neochota</w:t>
      </w:r>
      <w:r w:rsidR="00E21C08">
        <w:rPr>
          <w:sz w:val="24"/>
          <w:szCs w:val="24"/>
        </w:rPr>
        <w:t xml:space="preserve"> a lživé osočování</w:t>
      </w:r>
      <w:r w:rsidR="000976B1">
        <w:rPr>
          <w:sz w:val="24"/>
          <w:szCs w:val="24"/>
        </w:rPr>
        <w:t xml:space="preserve">“ </w:t>
      </w:r>
      <w:r w:rsidR="00E21C08">
        <w:rPr>
          <w:sz w:val="24"/>
          <w:szCs w:val="24"/>
        </w:rPr>
        <w:t xml:space="preserve">ze strany </w:t>
      </w:r>
      <w:r w:rsidR="000976B1">
        <w:rPr>
          <w:sz w:val="24"/>
          <w:szCs w:val="24"/>
        </w:rPr>
        <w:t>sociá</w:t>
      </w:r>
      <w:r w:rsidR="00E21C08">
        <w:rPr>
          <w:sz w:val="24"/>
          <w:szCs w:val="24"/>
        </w:rPr>
        <w:t>lních a zdravotních pracovníků včetně</w:t>
      </w:r>
      <w:r w:rsidR="000976B1">
        <w:rPr>
          <w:sz w:val="24"/>
          <w:szCs w:val="24"/>
        </w:rPr>
        <w:t xml:space="preserve"> vedení DS</w:t>
      </w:r>
      <w:r w:rsidR="00E21C08">
        <w:rPr>
          <w:sz w:val="24"/>
          <w:szCs w:val="24"/>
        </w:rPr>
        <w:t xml:space="preserve"> v</w:t>
      </w:r>
      <w:r w:rsidR="009104BA">
        <w:rPr>
          <w:sz w:val="24"/>
          <w:szCs w:val="24"/>
        </w:rPr>
        <w:t> </w:t>
      </w:r>
      <w:r w:rsidR="00E21C08">
        <w:rPr>
          <w:sz w:val="24"/>
          <w:szCs w:val="24"/>
        </w:rPr>
        <w:t>době</w:t>
      </w:r>
      <w:r w:rsidR="009104BA">
        <w:rPr>
          <w:sz w:val="24"/>
          <w:szCs w:val="24"/>
        </w:rPr>
        <w:t xml:space="preserve">, kdy jsem měl ne moji vinou „problémy s protetikou“ a kdy jsem se </w:t>
      </w:r>
      <w:r w:rsidR="00691D9E">
        <w:rPr>
          <w:sz w:val="24"/>
          <w:szCs w:val="24"/>
        </w:rPr>
        <w:t xml:space="preserve">„oprávněně“ </w:t>
      </w:r>
      <w:r w:rsidR="009104BA">
        <w:rPr>
          <w:sz w:val="24"/>
          <w:szCs w:val="24"/>
        </w:rPr>
        <w:t>dožadoval „odborné péče“</w:t>
      </w:r>
      <w:r w:rsidR="00691D9E">
        <w:rPr>
          <w:sz w:val="24"/>
          <w:szCs w:val="24"/>
        </w:rPr>
        <w:t>, při řešení této pro mě velmi „těžké</w:t>
      </w:r>
      <w:r w:rsidR="00E21C08">
        <w:rPr>
          <w:sz w:val="24"/>
          <w:szCs w:val="24"/>
        </w:rPr>
        <w:t xml:space="preserve"> </w:t>
      </w:r>
      <w:r w:rsidR="00691D9E">
        <w:rPr>
          <w:sz w:val="24"/>
          <w:szCs w:val="24"/>
        </w:rPr>
        <w:t xml:space="preserve">a nepříjemné </w:t>
      </w:r>
      <w:r w:rsidR="0031784C">
        <w:rPr>
          <w:sz w:val="24"/>
          <w:szCs w:val="24"/>
        </w:rPr>
        <w:t xml:space="preserve">životní a </w:t>
      </w:r>
      <w:r w:rsidR="00691D9E">
        <w:rPr>
          <w:sz w:val="24"/>
          <w:szCs w:val="24"/>
        </w:rPr>
        <w:t>zdravotní situace“.</w:t>
      </w:r>
    </w:p>
    <w:p w:rsidR="00691D9E" w:rsidRDefault="007C32C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62369">
        <w:rPr>
          <w:sz w:val="24"/>
          <w:szCs w:val="24"/>
        </w:rPr>
        <w:t>„Úmyslné porušení Smlouvy o poskytnutí sociální péče“ ředitelkou DS pí. Málkovou</w:t>
      </w:r>
      <w:r w:rsidR="00D83F6C">
        <w:rPr>
          <w:sz w:val="24"/>
          <w:szCs w:val="24"/>
        </w:rPr>
        <w:t>, kdy jsem byl „donucen se přestěhovat“ z Vily na Zámek.</w:t>
      </w:r>
    </w:p>
    <w:p w:rsidR="00DA24B3" w:rsidRDefault="007C32C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A24B3">
        <w:rPr>
          <w:sz w:val="24"/>
          <w:szCs w:val="24"/>
        </w:rPr>
        <w:t>„Protiprávní písemné zastrašování a vyhrožování“ ředitelky DS</w:t>
      </w:r>
      <w:r w:rsidR="00BC5174">
        <w:rPr>
          <w:sz w:val="24"/>
          <w:szCs w:val="24"/>
        </w:rPr>
        <w:t xml:space="preserve"> pí. Málkové</w:t>
      </w:r>
      <w:r w:rsidR="000941C5">
        <w:rPr>
          <w:sz w:val="24"/>
          <w:szCs w:val="24"/>
        </w:rPr>
        <w:t xml:space="preserve">, např. </w:t>
      </w:r>
      <w:r w:rsidR="00BC5174">
        <w:rPr>
          <w:sz w:val="24"/>
          <w:szCs w:val="24"/>
        </w:rPr>
        <w:t>kvůli tomu, že jsem upozornil na „závažná pochybení“ personálu v souvislosti s hygienou stravování.</w:t>
      </w:r>
    </w:p>
    <w:p w:rsidR="00623F25" w:rsidRDefault="002746D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Mimochodem</w:t>
      </w:r>
      <w:r w:rsidR="00497219">
        <w:rPr>
          <w:sz w:val="24"/>
          <w:szCs w:val="24"/>
        </w:rPr>
        <w:t>, to že</w:t>
      </w:r>
      <w:r w:rsidR="007C32C1">
        <w:rPr>
          <w:sz w:val="24"/>
          <w:szCs w:val="24"/>
        </w:rPr>
        <w:t xml:space="preserve"> v</w:t>
      </w:r>
      <w:r w:rsidR="00497219">
        <w:rPr>
          <w:sz w:val="24"/>
          <w:szCs w:val="24"/>
        </w:rPr>
        <w:t xml:space="preserve"> bodech 3 a 4 </w:t>
      </w:r>
      <w:r w:rsidR="007C32C1">
        <w:rPr>
          <w:sz w:val="24"/>
          <w:szCs w:val="24"/>
        </w:rPr>
        <w:t xml:space="preserve">k </w:t>
      </w:r>
      <w:r>
        <w:rPr>
          <w:sz w:val="24"/>
          <w:szCs w:val="24"/>
        </w:rPr>
        <w:t>„pochybení“</w:t>
      </w:r>
      <w:r w:rsidR="00497219">
        <w:rPr>
          <w:sz w:val="24"/>
          <w:szCs w:val="24"/>
        </w:rPr>
        <w:t xml:space="preserve"> ze strany vedení DS, „uznala písemně“ i tehdejší „Ombudsman</w:t>
      </w:r>
      <w:r w:rsidR="00A70EDE">
        <w:rPr>
          <w:sz w:val="24"/>
          <w:szCs w:val="24"/>
        </w:rPr>
        <w:t xml:space="preserve"> MHMP“, Mgr. Halová. Tehdy uznala i další „pochybení“ vedení DS. Bylo to však „poprvé a naposled“. </w:t>
      </w:r>
    </w:p>
    <w:p w:rsidR="00BC5174" w:rsidRDefault="00623F25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C00CF">
        <w:rPr>
          <w:sz w:val="24"/>
          <w:szCs w:val="24"/>
        </w:rPr>
        <w:t>P</w:t>
      </w:r>
      <w:r w:rsidR="008335BB">
        <w:rPr>
          <w:sz w:val="24"/>
          <w:szCs w:val="24"/>
        </w:rPr>
        <w:t>oté co</w:t>
      </w:r>
      <w:r w:rsidR="00A70EDE">
        <w:rPr>
          <w:sz w:val="24"/>
          <w:szCs w:val="24"/>
        </w:rPr>
        <w:t xml:space="preserve"> </w:t>
      </w:r>
      <w:r w:rsidR="008335BB">
        <w:rPr>
          <w:sz w:val="24"/>
          <w:szCs w:val="24"/>
        </w:rPr>
        <w:t>Mgr. Halová zjistila</w:t>
      </w:r>
      <w:r w:rsidR="0001506C">
        <w:rPr>
          <w:sz w:val="24"/>
          <w:szCs w:val="24"/>
        </w:rPr>
        <w:t xml:space="preserve"> že,</w:t>
      </w:r>
      <w:r w:rsidR="008335BB">
        <w:rPr>
          <w:sz w:val="24"/>
          <w:szCs w:val="24"/>
        </w:rPr>
        <w:t xml:space="preserve"> i na základě jejího</w:t>
      </w:r>
      <w:r w:rsidR="0001506C">
        <w:rPr>
          <w:sz w:val="24"/>
          <w:szCs w:val="24"/>
        </w:rPr>
        <w:t xml:space="preserve"> „písemného vyjádření“ jsem podal „Trestní oznámení“ na vedení DS a MHMP</w:t>
      </w:r>
      <w:r w:rsidR="00373CEE">
        <w:rPr>
          <w:sz w:val="24"/>
          <w:szCs w:val="24"/>
        </w:rPr>
        <w:t>, už mi ani ona</w:t>
      </w:r>
      <w:r w:rsidR="000F2280">
        <w:rPr>
          <w:sz w:val="24"/>
          <w:szCs w:val="24"/>
        </w:rPr>
        <w:t>,</w:t>
      </w:r>
      <w:r w:rsidR="00373CEE">
        <w:rPr>
          <w:sz w:val="24"/>
          <w:szCs w:val="24"/>
        </w:rPr>
        <w:t xml:space="preserve"> ani</w:t>
      </w:r>
      <w:r w:rsidR="000941C5">
        <w:rPr>
          <w:sz w:val="24"/>
          <w:szCs w:val="24"/>
        </w:rPr>
        <w:t xml:space="preserve"> nikdo </w:t>
      </w:r>
      <w:r w:rsidR="000F2280">
        <w:rPr>
          <w:sz w:val="24"/>
          <w:szCs w:val="24"/>
        </w:rPr>
        <w:t xml:space="preserve">další </w:t>
      </w:r>
      <w:r w:rsidR="000941C5">
        <w:rPr>
          <w:sz w:val="24"/>
          <w:szCs w:val="24"/>
        </w:rPr>
        <w:t>z MHMP „nedal v ničem za pravdu“ a všechny další stížnosti se „snažili obrátit proti mně“.</w:t>
      </w:r>
    </w:p>
    <w:p w:rsidR="009E66F4" w:rsidRDefault="009E66F4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6. „Lživá, ničím nepodložená písemná obvinění a pomluvy“ ze strany ředitelky DS pí. Málkové, nebo bývalé ředitelky odboru zdravotnictví a sociálních věcí </w:t>
      </w:r>
      <w:r w:rsidR="004E4ACA">
        <w:rPr>
          <w:sz w:val="24"/>
          <w:szCs w:val="24"/>
        </w:rPr>
        <w:t xml:space="preserve">MHMP </w:t>
      </w:r>
      <w:r>
        <w:rPr>
          <w:sz w:val="24"/>
          <w:szCs w:val="24"/>
        </w:rPr>
        <w:t>Ing. Matulové</w:t>
      </w:r>
      <w:r w:rsidR="00471253">
        <w:rPr>
          <w:sz w:val="24"/>
          <w:szCs w:val="24"/>
        </w:rPr>
        <w:t>, které byli posílané i na úřady, kam jsem svoje stížnosti taky adresoval, když jsem se nemohl „dovolat spravedlnosti“ u MHMP.</w:t>
      </w:r>
      <w:r w:rsidR="004E4ACA">
        <w:rPr>
          <w:sz w:val="24"/>
          <w:szCs w:val="24"/>
        </w:rPr>
        <w:t xml:space="preserve"> Tyto „lživá obvinění a pomluvy, mně měli očernit před těmito úřady a mé stížnosti udělat nedůvěryhodnými“.</w:t>
      </w:r>
    </w:p>
    <w:p w:rsidR="00557F8B" w:rsidRDefault="00557F8B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041B16">
        <w:rPr>
          <w:sz w:val="24"/>
          <w:szCs w:val="24"/>
        </w:rPr>
        <w:t>„Arogantní, povýšenecké chování“ ředitelky DS při „projednávání“ mých „oprávněných“ stížností, v kanceláři ředitelky.</w:t>
      </w:r>
      <w:r w:rsidR="009C5915">
        <w:rPr>
          <w:sz w:val="24"/>
          <w:szCs w:val="24"/>
        </w:rPr>
        <w:t xml:space="preserve"> Těchto „projednávání stížností“ se účastnili pokaždé kromě</w:t>
      </w:r>
      <w:r w:rsidR="00FF23BA">
        <w:rPr>
          <w:sz w:val="24"/>
          <w:szCs w:val="24"/>
        </w:rPr>
        <w:t xml:space="preserve"> </w:t>
      </w:r>
      <w:r w:rsidR="001B0427">
        <w:rPr>
          <w:sz w:val="24"/>
          <w:szCs w:val="24"/>
        </w:rPr>
        <w:t>mne</w:t>
      </w:r>
      <w:r w:rsidR="00FF23BA">
        <w:rPr>
          <w:sz w:val="24"/>
          <w:szCs w:val="24"/>
        </w:rPr>
        <w:t xml:space="preserve"> a</w:t>
      </w:r>
      <w:r w:rsidR="009C5915">
        <w:rPr>
          <w:sz w:val="24"/>
          <w:szCs w:val="24"/>
        </w:rPr>
        <w:t xml:space="preserve"> ředitelky pí. Málkové</w:t>
      </w:r>
      <w:r w:rsidR="00FF23BA">
        <w:rPr>
          <w:sz w:val="24"/>
          <w:szCs w:val="24"/>
        </w:rPr>
        <w:t xml:space="preserve">, její „nejoddanější“ zaměstnanci, Bc. Stybalová a Mgr. Čížková. A podle toho </w:t>
      </w:r>
      <w:r w:rsidR="00EC0398">
        <w:rPr>
          <w:sz w:val="24"/>
          <w:szCs w:val="24"/>
        </w:rPr>
        <w:t>i každé takové</w:t>
      </w:r>
      <w:r w:rsidR="00FF23BA">
        <w:rPr>
          <w:sz w:val="24"/>
          <w:szCs w:val="24"/>
        </w:rPr>
        <w:t xml:space="preserve"> „projednávání“ vypadalo.</w:t>
      </w:r>
      <w:r w:rsidR="00EC0398">
        <w:rPr>
          <w:sz w:val="24"/>
          <w:szCs w:val="24"/>
        </w:rPr>
        <w:t xml:space="preserve"> </w:t>
      </w:r>
    </w:p>
    <w:p w:rsidR="00EC0398" w:rsidRDefault="00EC0398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Často se stávalo, že nebyla přítomná druha strana, proti které stížnost směřovala. Moje námitky proti takovému „postupu“, který je </w:t>
      </w:r>
      <w:r w:rsidR="009574E2">
        <w:rPr>
          <w:sz w:val="24"/>
          <w:szCs w:val="24"/>
        </w:rPr>
        <w:t>„</w:t>
      </w:r>
      <w:r>
        <w:rPr>
          <w:sz w:val="24"/>
          <w:szCs w:val="24"/>
        </w:rPr>
        <w:t xml:space="preserve">v rozporu </w:t>
      </w:r>
      <w:r w:rsidR="009574E2">
        <w:rPr>
          <w:sz w:val="24"/>
          <w:szCs w:val="24"/>
        </w:rPr>
        <w:t xml:space="preserve">i s Domácím řádem DS“, ředitelka pí. </w:t>
      </w:r>
      <w:r w:rsidR="009574E2">
        <w:rPr>
          <w:sz w:val="24"/>
          <w:szCs w:val="24"/>
        </w:rPr>
        <w:lastRenderedPageBreak/>
        <w:t xml:space="preserve">Málková a Mgr. Čížková „odbyli“ slovy </w:t>
      </w:r>
      <w:r w:rsidR="002225C7">
        <w:rPr>
          <w:sz w:val="24"/>
          <w:szCs w:val="24"/>
        </w:rPr>
        <w:t xml:space="preserve">např. </w:t>
      </w:r>
      <w:r w:rsidR="009574E2">
        <w:rPr>
          <w:sz w:val="24"/>
          <w:szCs w:val="24"/>
        </w:rPr>
        <w:t xml:space="preserve">„my rozhodujeme </w:t>
      </w:r>
      <w:r w:rsidR="002225C7">
        <w:rPr>
          <w:sz w:val="24"/>
          <w:szCs w:val="24"/>
        </w:rPr>
        <w:t xml:space="preserve">o tom, </w:t>
      </w:r>
      <w:r w:rsidR="009574E2">
        <w:rPr>
          <w:sz w:val="24"/>
          <w:szCs w:val="24"/>
        </w:rPr>
        <w:t xml:space="preserve">jakým způsobem se bude stížnost projednávat </w:t>
      </w:r>
      <w:r w:rsidR="002225C7">
        <w:rPr>
          <w:sz w:val="24"/>
          <w:szCs w:val="24"/>
        </w:rPr>
        <w:t>a co je správné“.</w:t>
      </w:r>
    </w:p>
    <w:p w:rsidR="002225C7" w:rsidRDefault="002225C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Pokaždé, při takovém „projednávání“</w:t>
      </w:r>
      <w:r w:rsidR="009561C3">
        <w:rPr>
          <w:sz w:val="24"/>
          <w:szCs w:val="24"/>
        </w:rPr>
        <w:t>,</w:t>
      </w:r>
      <w:r>
        <w:rPr>
          <w:sz w:val="24"/>
          <w:szCs w:val="24"/>
        </w:rPr>
        <w:t xml:space="preserve"> jsem byl ředitelkou DS</w:t>
      </w:r>
      <w:r w:rsidR="009561C3">
        <w:rPr>
          <w:sz w:val="24"/>
          <w:szCs w:val="24"/>
        </w:rPr>
        <w:t xml:space="preserve"> pí.</w:t>
      </w:r>
      <w:r w:rsidR="00903294">
        <w:rPr>
          <w:sz w:val="24"/>
          <w:szCs w:val="24"/>
        </w:rPr>
        <w:t xml:space="preserve"> </w:t>
      </w:r>
      <w:r w:rsidR="009561C3">
        <w:rPr>
          <w:sz w:val="24"/>
          <w:szCs w:val="24"/>
        </w:rPr>
        <w:t>Málkovou a její zástupkyni Mgr. Čížkovou slovně „napadán kvůli tomu, že si pořád na něco stěžuji a proč nej</w:t>
      </w:r>
      <w:r w:rsidR="00903294">
        <w:rPr>
          <w:sz w:val="24"/>
          <w:szCs w:val="24"/>
        </w:rPr>
        <w:t xml:space="preserve">du </w:t>
      </w:r>
      <w:r w:rsidR="00FB5112">
        <w:rPr>
          <w:sz w:val="24"/>
          <w:szCs w:val="24"/>
        </w:rPr>
        <w:t>pryč, když se mi tady nelíbí</w:t>
      </w:r>
      <w:r w:rsidR="009561C3">
        <w:rPr>
          <w:sz w:val="24"/>
          <w:szCs w:val="24"/>
        </w:rPr>
        <w:t>“?</w:t>
      </w:r>
      <w:r w:rsidR="00FB5112">
        <w:rPr>
          <w:sz w:val="24"/>
          <w:szCs w:val="24"/>
        </w:rPr>
        <w:t xml:space="preserve"> </w:t>
      </w:r>
      <w:r w:rsidR="00CB2E88">
        <w:rPr>
          <w:sz w:val="24"/>
          <w:szCs w:val="24"/>
        </w:rPr>
        <w:t>„Zápisy“ z těchto „projednávání“, které vyhotov</w:t>
      </w:r>
      <w:r w:rsidR="00B54095">
        <w:rPr>
          <w:sz w:val="24"/>
          <w:szCs w:val="24"/>
        </w:rPr>
        <w:t>uje Mgr. Čížková, byli „pokaždé zkreslené“</w:t>
      </w:r>
      <w:r w:rsidR="00CE6EA2">
        <w:rPr>
          <w:sz w:val="24"/>
          <w:szCs w:val="24"/>
        </w:rPr>
        <w:t xml:space="preserve"> a „upravené“ bývá i datum těchto „zápisů“</w:t>
      </w:r>
      <w:r w:rsidR="00B54095">
        <w:rPr>
          <w:sz w:val="24"/>
          <w:szCs w:val="24"/>
        </w:rPr>
        <w:t xml:space="preserve">. </w:t>
      </w:r>
      <w:r w:rsidR="00903294">
        <w:rPr>
          <w:sz w:val="24"/>
          <w:szCs w:val="24"/>
        </w:rPr>
        <w:t>Někdy jsem byl do kanceláře ředitelky „pozván</w:t>
      </w:r>
      <w:r w:rsidR="00B54095">
        <w:rPr>
          <w:sz w:val="24"/>
          <w:szCs w:val="24"/>
        </w:rPr>
        <w:t xml:space="preserve"> bez předchozího upozornění</w:t>
      </w:r>
      <w:r w:rsidR="00903294">
        <w:rPr>
          <w:sz w:val="24"/>
          <w:szCs w:val="24"/>
        </w:rPr>
        <w:t>“ jenom kvůli tomu</w:t>
      </w:r>
      <w:r w:rsidR="00CB2E88">
        <w:rPr>
          <w:sz w:val="24"/>
          <w:szCs w:val="24"/>
        </w:rPr>
        <w:t>, aby mi „vyčetli moje oprávněné stížnosti“</w:t>
      </w:r>
      <w:r w:rsidR="00B54095">
        <w:rPr>
          <w:sz w:val="24"/>
          <w:szCs w:val="24"/>
        </w:rPr>
        <w:t xml:space="preserve"> a v tom případě Mgr. Čížková „žádný zápis neudělala“.</w:t>
      </w:r>
    </w:p>
    <w:p w:rsidR="00311978" w:rsidRDefault="00311978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„Předání“ nějakého „upozornění“, nebo jiné písemnosti klientovi</w:t>
      </w:r>
      <w:r w:rsidR="00F94D0B">
        <w:rPr>
          <w:sz w:val="24"/>
          <w:szCs w:val="24"/>
        </w:rPr>
        <w:t xml:space="preserve"> ze strany ředitelky DS pí. Málkové, při těchto „projednáváních“ probíhá tak že „ředitelka Málková hodí tento spis na stůl, </w:t>
      </w:r>
      <w:r w:rsidR="00F94D0B" w:rsidRPr="00F94D0B">
        <w:rPr>
          <w:b/>
          <w:sz w:val="24"/>
          <w:szCs w:val="24"/>
        </w:rPr>
        <w:t>jako psovi kost</w:t>
      </w:r>
      <w:r w:rsidR="00F94D0B">
        <w:rPr>
          <w:b/>
          <w:sz w:val="24"/>
          <w:szCs w:val="24"/>
        </w:rPr>
        <w:t xml:space="preserve"> </w:t>
      </w:r>
      <w:r w:rsidR="00F94D0B">
        <w:rPr>
          <w:sz w:val="24"/>
          <w:szCs w:val="24"/>
        </w:rPr>
        <w:t>a pak s pobavením sleduje</w:t>
      </w:r>
      <w:r w:rsidR="008056F7">
        <w:rPr>
          <w:sz w:val="24"/>
          <w:szCs w:val="24"/>
        </w:rPr>
        <w:t xml:space="preserve">, jak se těžce postižený klient snaží spis vzít a přečíst si jej, čím mu ředitelka Málková zase vyhrožuje“? Podobné „zkušenosti“ nemám jenom já, nebo </w:t>
      </w:r>
      <w:r w:rsidR="00D57C50">
        <w:rPr>
          <w:sz w:val="24"/>
          <w:szCs w:val="24"/>
        </w:rPr>
        <w:t>„</w:t>
      </w:r>
      <w:r w:rsidR="008056F7">
        <w:rPr>
          <w:sz w:val="24"/>
          <w:szCs w:val="24"/>
        </w:rPr>
        <w:t>napůl</w:t>
      </w:r>
      <w:r w:rsidR="00D57C50">
        <w:rPr>
          <w:sz w:val="24"/>
          <w:szCs w:val="24"/>
        </w:rPr>
        <w:t xml:space="preserve"> ochrnutý“ bývalý klient DS p. Formánek, kterého ředitelka Málková „bezohledně trestala kvůli jeho nemoci“</w:t>
      </w:r>
      <w:r w:rsidR="00D73155">
        <w:rPr>
          <w:sz w:val="24"/>
          <w:szCs w:val="24"/>
        </w:rPr>
        <w:t xml:space="preserve"> a to dokonce</w:t>
      </w:r>
      <w:r w:rsidR="00CE6EA2">
        <w:rPr>
          <w:sz w:val="24"/>
          <w:szCs w:val="24"/>
        </w:rPr>
        <w:t xml:space="preserve"> s vědomím zdravotního a sociálního odboru MHMP</w:t>
      </w:r>
      <w:r w:rsidR="00D57C50">
        <w:rPr>
          <w:sz w:val="24"/>
          <w:szCs w:val="24"/>
        </w:rPr>
        <w:t>.</w:t>
      </w:r>
      <w:r w:rsidR="003B790D">
        <w:rPr>
          <w:sz w:val="24"/>
          <w:szCs w:val="24"/>
        </w:rPr>
        <w:t xml:space="preserve"> V „normálně fungující“ občansko-právní společnosti by taková „bezohledná osoba“ byla zbavená </w:t>
      </w:r>
      <w:r w:rsidR="00B53EAB">
        <w:rPr>
          <w:sz w:val="24"/>
          <w:szCs w:val="24"/>
        </w:rPr>
        <w:t xml:space="preserve">ředitelské </w:t>
      </w:r>
      <w:bookmarkStart w:id="0" w:name="_GoBack"/>
      <w:bookmarkEnd w:id="0"/>
      <w:r w:rsidR="003B790D">
        <w:rPr>
          <w:sz w:val="24"/>
          <w:szCs w:val="24"/>
        </w:rPr>
        <w:t>funkce a bylo by s ní zahájeno trestní řízení.</w:t>
      </w:r>
    </w:p>
    <w:p w:rsidR="00D57C50" w:rsidRDefault="00D57C50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Tento klient byl „jeden z mála, kteří se nebáli nahlas </w:t>
      </w:r>
      <w:r w:rsidR="00D57EAE">
        <w:rPr>
          <w:sz w:val="24"/>
          <w:szCs w:val="24"/>
        </w:rPr>
        <w:t xml:space="preserve">i písemně </w:t>
      </w:r>
      <w:r>
        <w:rPr>
          <w:sz w:val="24"/>
          <w:szCs w:val="24"/>
        </w:rPr>
        <w:t>upozornit</w:t>
      </w:r>
      <w:r w:rsidR="004F78FA">
        <w:rPr>
          <w:sz w:val="24"/>
          <w:szCs w:val="24"/>
        </w:rPr>
        <w:t xml:space="preserve"> na bezohledné asociální chování ředitelky DS pí. Málkové a to byl skutečný důvod</w:t>
      </w:r>
      <w:r w:rsidR="00D57EAE">
        <w:rPr>
          <w:sz w:val="24"/>
          <w:szCs w:val="24"/>
        </w:rPr>
        <w:t>,</w:t>
      </w:r>
      <w:r w:rsidR="004F78FA">
        <w:rPr>
          <w:sz w:val="24"/>
          <w:szCs w:val="24"/>
        </w:rPr>
        <w:t xml:space="preserve"> proč byl </w:t>
      </w:r>
      <w:r w:rsidR="00D57EAE">
        <w:rPr>
          <w:sz w:val="24"/>
          <w:szCs w:val="24"/>
        </w:rPr>
        <w:t xml:space="preserve">p. Formánek </w:t>
      </w:r>
      <w:r w:rsidR="004F78FA">
        <w:rPr>
          <w:sz w:val="24"/>
          <w:szCs w:val="24"/>
        </w:rPr>
        <w:t>vyhozen“.</w:t>
      </w:r>
    </w:p>
    <w:p w:rsidR="004F78FA" w:rsidRDefault="00F136C9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„Není proto pravdivé vaše tvrzení“ že „od ostatních klientů nemáte signály o krácení jejich práv“. Jiní klienti, kteří byli </w:t>
      </w:r>
      <w:r w:rsidR="00D57EAE">
        <w:rPr>
          <w:sz w:val="24"/>
          <w:szCs w:val="24"/>
        </w:rPr>
        <w:t xml:space="preserve">v DS s něčím </w:t>
      </w:r>
      <w:r w:rsidR="00AE49A8">
        <w:rPr>
          <w:sz w:val="24"/>
          <w:szCs w:val="24"/>
        </w:rPr>
        <w:t>„</w:t>
      </w:r>
      <w:r>
        <w:rPr>
          <w:sz w:val="24"/>
          <w:szCs w:val="24"/>
        </w:rPr>
        <w:t>nespokojení</w:t>
      </w:r>
      <w:r w:rsidR="00AE49A8">
        <w:rPr>
          <w:sz w:val="24"/>
          <w:szCs w:val="24"/>
        </w:rPr>
        <w:t>“ a chtěli se ozvat, si to</w:t>
      </w:r>
      <w:r w:rsidR="00D57EAE">
        <w:rPr>
          <w:sz w:val="24"/>
          <w:szCs w:val="24"/>
        </w:rPr>
        <w:t xml:space="preserve"> </w:t>
      </w:r>
      <w:r w:rsidR="00AE49A8">
        <w:rPr>
          <w:sz w:val="24"/>
          <w:szCs w:val="24"/>
        </w:rPr>
        <w:t>„</w:t>
      </w:r>
      <w:r w:rsidR="00D57EAE">
        <w:rPr>
          <w:sz w:val="24"/>
          <w:szCs w:val="24"/>
        </w:rPr>
        <w:t>rozmysleli</w:t>
      </w:r>
      <w:r w:rsidR="00AE49A8">
        <w:rPr>
          <w:sz w:val="24"/>
          <w:szCs w:val="24"/>
        </w:rPr>
        <w:t>“</w:t>
      </w:r>
      <w:r w:rsidR="00D57EAE">
        <w:rPr>
          <w:sz w:val="24"/>
          <w:szCs w:val="24"/>
        </w:rPr>
        <w:t xml:space="preserve"> poté, co je navštívila Bc. Stybalová nebo Mgr. Čížková“.</w:t>
      </w:r>
    </w:p>
    <w:p w:rsidR="009B5D41" w:rsidRDefault="009B5D4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Ve svém dopisu uvádíte že „mám nekonfliktně komunikovat s pracovnicemi DS</w:t>
      </w:r>
      <w:r w:rsidR="00BD165F">
        <w:rPr>
          <w:sz w:val="24"/>
          <w:szCs w:val="24"/>
        </w:rPr>
        <w:t>“</w:t>
      </w:r>
      <w:r>
        <w:rPr>
          <w:sz w:val="24"/>
          <w:szCs w:val="24"/>
        </w:rPr>
        <w:t>. Já se o to snažím od první chvíle mého pobytu v DS.</w:t>
      </w:r>
      <w:r w:rsidR="00BD165F">
        <w:rPr>
          <w:sz w:val="24"/>
          <w:szCs w:val="24"/>
        </w:rPr>
        <w:t xml:space="preserve"> Nenechám se však od nikoho „lživě obviňovat a pomlouvat“. A když někdo </w:t>
      </w:r>
      <w:r w:rsidR="006A1FE1">
        <w:rPr>
          <w:sz w:val="24"/>
          <w:szCs w:val="24"/>
        </w:rPr>
        <w:t>„dělá něco, co je v rozporu nejen s dobrými mravy“, tak čekám</w:t>
      </w:r>
      <w:r w:rsidR="00023DC4">
        <w:rPr>
          <w:sz w:val="24"/>
          <w:szCs w:val="24"/>
        </w:rPr>
        <w:t>, že ten</w:t>
      </w:r>
      <w:r w:rsidR="006A1FE1">
        <w:rPr>
          <w:sz w:val="24"/>
          <w:szCs w:val="24"/>
        </w:rPr>
        <w:t xml:space="preserve"> kdo má na to všechno dohlížet udělá něco </w:t>
      </w:r>
      <w:r w:rsidR="00A24155">
        <w:rPr>
          <w:sz w:val="24"/>
          <w:szCs w:val="24"/>
        </w:rPr>
        <w:t>k nápravě tohoto stavu a ne že se bude snažit všechno ututlat, trestat toho kdo na nějaké nepravosti poukáže, případně se na nich bude podílet“.</w:t>
      </w:r>
      <w:r w:rsidR="00023DC4">
        <w:rPr>
          <w:sz w:val="24"/>
          <w:szCs w:val="24"/>
        </w:rPr>
        <w:t xml:space="preserve"> To platí hlavně pro zřizovatele tohoto „Domova“, MHMP.</w:t>
      </w:r>
      <w:r w:rsidR="001914F2">
        <w:rPr>
          <w:sz w:val="24"/>
          <w:szCs w:val="24"/>
        </w:rPr>
        <w:t xml:space="preserve"> Nemůžu mít „důvěru“ k někomu, kdo se mi „snaží podstrčit k podpisu písemnosti, s jejichž obsahem nesouhlasím, jako </w:t>
      </w:r>
      <w:r w:rsidR="004A1792">
        <w:rPr>
          <w:sz w:val="24"/>
          <w:szCs w:val="24"/>
        </w:rPr>
        <w:t>je to v případě Bc. Stybalové, nebo Mgr. Čížkové. Dělají to i přesto, že jsem jim dal již několikrát najevo, že „s takovým jednáním nesouhlasím“.</w:t>
      </w:r>
      <w:r w:rsidR="00903414">
        <w:rPr>
          <w:sz w:val="24"/>
          <w:szCs w:val="24"/>
        </w:rPr>
        <w:t xml:space="preserve"> Jak asi jednají s těmi klienty, kteří už „nejsou schopni posoudit co je správné a je jim jedno co podepisuji“? </w:t>
      </w:r>
    </w:p>
    <w:p w:rsidR="00922C16" w:rsidRDefault="00922C16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FE7826">
        <w:rPr>
          <w:sz w:val="24"/>
          <w:szCs w:val="24"/>
        </w:rPr>
        <w:t>Dne 9. 12. 2014 jsem si v DS podal „písemnou stížnost na porušování Smlouvy</w:t>
      </w:r>
      <w:r w:rsidR="00F57E7C">
        <w:rPr>
          <w:sz w:val="24"/>
          <w:szCs w:val="24"/>
        </w:rPr>
        <w:t xml:space="preserve"> o poskytování sociální služby“ ze strany pracovnice DS pí. Víškové, která má na starosti</w:t>
      </w:r>
      <w:r w:rsidR="00FE7826">
        <w:rPr>
          <w:sz w:val="24"/>
          <w:szCs w:val="24"/>
        </w:rPr>
        <w:t xml:space="preserve"> </w:t>
      </w:r>
      <w:r w:rsidR="00F57E7C">
        <w:rPr>
          <w:sz w:val="24"/>
          <w:szCs w:val="24"/>
        </w:rPr>
        <w:t>přebírání poštovních zásilek a jejich předávání klientům</w:t>
      </w:r>
      <w:r w:rsidR="00F176D4">
        <w:rPr>
          <w:sz w:val="24"/>
          <w:szCs w:val="24"/>
        </w:rPr>
        <w:t xml:space="preserve">. „Problémy“ s předáváním </w:t>
      </w:r>
      <w:r w:rsidR="00D82F3D">
        <w:rPr>
          <w:sz w:val="24"/>
          <w:szCs w:val="24"/>
        </w:rPr>
        <w:t xml:space="preserve">někdy již rozlepených </w:t>
      </w:r>
      <w:r w:rsidR="00F176D4">
        <w:rPr>
          <w:sz w:val="24"/>
          <w:szCs w:val="24"/>
        </w:rPr>
        <w:t>poštovních zásilek jsou zde „dlouhodobé“ a „nejsem sám, kdo si na to již v minulosti stěžoval“.</w:t>
      </w:r>
      <w:r w:rsidR="00930564">
        <w:rPr>
          <w:sz w:val="24"/>
          <w:szCs w:val="24"/>
        </w:rPr>
        <w:t xml:space="preserve"> Kvůli tomu jsem podal i „Trestní oznámení“</w:t>
      </w:r>
      <w:r w:rsidR="00D82F3D">
        <w:rPr>
          <w:sz w:val="24"/>
          <w:szCs w:val="24"/>
        </w:rPr>
        <w:t xml:space="preserve">. Bohužel policie stejně jako při jiných předcházejících „Trestních oznámeních“ podaných proti vedení DS a </w:t>
      </w:r>
      <w:r w:rsidR="008F0BCD">
        <w:rPr>
          <w:sz w:val="24"/>
          <w:szCs w:val="24"/>
        </w:rPr>
        <w:t>některým „pochybným jednáním“ vůči klientům, ani tentokrát „neprojevila velkou snahu něco opravdu vyšetřit“.</w:t>
      </w:r>
    </w:p>
    <w:p w:rsidR="003D7DE6" w:rsidRDefault="003D7DE6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Ve své stížnosti jsem se odvolával na „Domácí řád“, který je součásti Smlouvy o poskytování služeb, ve kterém je uveden způsob předávání poštovních zásilek</w:t>
      </w:r>
      <w:r w:rsidR="00985CA2">
        <w:rPr>
          <w:sz w:val="24"/>
          <w:szCs w:val="24"/>
        </w:rPr>
        <w:t xml:space="preserve">, který se však </w:t>
      </w:r>
      <w:r w:rsidR="00930564">
        <w:rPr>
          <w:sz w:val="24"/>
          <w:szCs w:val="24"/>
        </w:rPr>
        <w:t xml:space="preserve">opakovaně </w:t>
      </w:r>
      <w:r w:rsidR="00985CA2">
        <w:rPr>
          <w:sz w:val="24"/>
          <w:szCs w:val="24"/>
        </w:rPr>
        <w:t>nedodržuje.</w:t>
      </w:r>
      <w:r w:rsidR="00994ADC">
        <w:rPr>
          <w:sz w:val="24"/>
          <w:szCs w:val="24"/>
        </w:rPr>
        <w:t xml:space="preserve"> Zástupkyně ředitelky Mgr. Čížková</w:t>
      </w:r>
      <w:r w:rsidR="00A96919">
        <w:rPr>
          <w:sz w:val="24"/>
          <w:szCs w:val="24"/>
        </w:rPr>
        <w:t>, dávala „zřetelně najevo svoji nelibost s tím že, dávám písemnou stížnost na zaměstnance DS</w:t>
      </w:r>
      <w:r w:rsidR="00930564">
        <w:rPr>
          <w:sz w:val="24"/>
          <w:szCs w:val="24"/>
        </w:rPr>
        <w:t>“.</w:t>
      </w:r>
    </w:p>
    <w:p w:rsidR="00547E6B" w:rsidRDefault="00985CA2" w:rsidP="00547E6B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„Projednávání“ této stížnosti u ředitelky DS pí. Málkové jsem odmítl (a ne poprvé), s odkazem na její „arogantní a povýšenecké jednání</w:t>
      </w:r>
      <w:r w:rsidR="002C1155">
        <w:rPr>
          <w:sz w:val="24"/>
          <w:szCs w:val="24"/>
        </w:rPr>
        <w:t xml:space="preserve"> a následný zkreslený zápis</w:t>
      </w:r>
      <w:r w:rsidR="00994ADC">
        <w:rPr>
          <w:sz w:val="24"/>
          <w:szCs w:val="24"/>
        </w:rPr>
        <w:t xml:space="preserve"> tohoto jednání</w:t>
      </w:r>
      <w:r w:rsidR="002C1155">
        <w:rPr>
          <w:sz w:val="24"/>
          <w:szCs w:val="24"/>
        </w:rPr>
        <w:t>, protože nebudu mít svědka, který by mi potvrdil, jak to skutečně probíhalo</w:t>
      </w:r>
      <w:r w:rsidR="00BB0B99">
        <w:rPr>
          <w:sz w:val="24"/>
          <w:szCs w:val="24"/>
        </w:rPr>
        <w:t xml:space="preserve"> a vše </w:t>
      </w:r>
      <w:r w:rsidR="00BB0B99">
        <w:rPr>
          <w:sz w:val="24"/>
          <w:szCs w:val="24"/>
        </w:rPr>
        <w:lastRenderedPageBreak/>
        <w:t>podstatné jsem uvedl ve své stížnosti</w:t>
      </w:r>
      <w:r w:rsidR="0003022D">
        <w:rPr>
          <w:sz w:val="24"/>
          <w:szCs w:val="24"/>
        </w:rPr>
        <w:t>“.</w:t>
      </w:r>
      <w:r w:rsidR="00FF7276">
        <w:rPr>
          <w:sz w:val="24"/>
          <w:szCs w:val="24"/>
        </w:rPr>
        <w:t xml:space="preserve"> Mgr. Čížkové jsem řekl, že </w:t>
      </w:r>
      <w:r w:rsidR="00547E6B">
        <w:rPr>
          <w:sz w:val="24"/>
          <w:szCs w:val="24"/>
        </w:rPr>
        <w:t xml:space="preserve"> kvůli tomu </w:t>
      </w:r>
      <w:r w:rsidR="00FF7276">
        <w:rPr>
          <w:sz w:val="24"/>
          <w:szCs w:val="24"/>
        </w:rPr>
        <w:t xml:space="preserve">žádám </w:t>
      </w:r>
      <w:r w:rsidR="00547E6B">
        <w:rPr>
          <w:sz w:val="24"/>
          <w:szCs w:val="24"/>
        </w:rPr>
        <w:t>jenom písemné vyjádření.</w:t>
      </w:r>
    </w:p>
    <w:p w:rsidR="00BB0B99" w:rsidRDefault="00BB0B99" w:rsidP="00991B87">
      <w:pPr>
        <w:spacing w:before="0" w:beforeAutospacing="0" w:after="0" w:afterAutospacing="0"/>
        <w:rPr>
          <w:sz w:val="24"/>
          <w:szCs w:val="24"/>
        </w:rPr>
      </w:pPr>
    </w:p>
    <w:p w:rsidR="0003022D" w:rsidRDefault="004F541A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Dne 17. 12. 2014, přišla za mnou na pokoj zástupkyně ředitelky DS Mgr. Čížková spolu s pí. Víškovou, zaměstnankyni DS, která má na starosti doručování poštovních zásilek klientům.</w:t>
      </w:r>
      <w:r w:rsidR="00534B2B">
        <w:rPr>
          <w:sz w:val="24"/>
          <w:szCs w:val="24"/>
        </w:rPr>
        <w:t xml:space="preserve"> Obě mě začali „slovně napadat“, že prý „stěžuji si neoprávněně, protože jsem si na poště zařídil, aby mi zásilky nedoručovali do DS, mi </w:t>
      </w:r>
      <w:r w:rsidR="008C50AF">
        <w:rPr>
          <w:sz w:val="24"/>
          <w:szCs w:val="24"/>
        </w:rPr>
        <w:t xml:space="preserve">pí. Víšková poštu nepřebírá a musím si pro ni chodit na Poštu </w:t>
      </w:r>
      <w:r w:rsidR="00CB5CC5">
        <w:rPr>
          <w:sz w:val="24"/>
          <w:szCs w:val="24"/>
        </w:rPr>
        <w:t xml:space="preserve">sám </w:t>
      </w:r>
      <w:r w:rsidR="008C50AF">
        <w:rPr>
          <w:sz w:val="24"/>
          <w:szCs w:val="24"/>
        </w:rPr>
        <w:t xml:space="preserve">a když si můžu jít stěžovat na poměry v DS do </w:t>
      </w:r>
      <w:r w:rsidR="0087582A">
        <w:rPr>
          <w:sz w:val="24"/>
          <w:szCs w:val="24"/>
        </w:rPr>
        <w:t>Prahy, tak si můžu dojít i na poštu“! To, že jsem si na Poště „něco podobného zařídil“ je samozřejmě „</w:t>
      </w:r>
      <w:r w:rsidR="00485038">
        <w:rPr>
          <w:sz w:val="24"/>
          <w:szCs w:val="24"/>
        </w:rPr>
        <w:t xml:space="preserve">opět </w:t>
      </w:r>
      <w:r w:rsidR="0087582A">
        <w:rPr>
          <w:sz w:val="24"/>
          <w:szCs w:val="24"/>
        </w:rPr>
        <w:t>Lež“</w:t>
      </w:r>
      <w:r w:rsidR="00485038">
        <w:rPr>
          <w:sz w:val="24"/>
          <w:szCs w:val="24"/>
        </w:rPr>
        <w:t xml:space="preserve"> a vedení DS pro to „nemá žádný důkaz“. Na Poště v Heřmanově Městci o tom „není žádný písemný důkaz“ a pochybuji</w:t>
      </w:r>
      <w:r w:rsidR="00417D72">
        <w:rPr>
          <w:sz w:val="24"/>
          <w:szCs w:val="24"/>
        </w:rPr>
        <w:t xml:space="preserve"> o tom, že by bez písemného souhlasu adresáta Pošta něco podobného dělala.</w:t>
      </w:r>
    </w:p>
    <w:p w:rsidR="00417D72" w:rsidRDefault="00417D72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Těmto „lživým</w:t>
      </w:r>
      <w:r w:rsidR="003B0ED5">
        <w:rPr>
          <w:sz w:val="24"/>
          <w:szCs w:val="24"/>
        </w:rPr>
        <w:t xml:space="preserve"> slovním výpadům“ zaměstnankyň DS, které připomínali spíše „štěkání psů“, jsem musel dne 17. 12. 2014 „odolávat“ skoro půl hodiny.</w:t>
      </w:r>
      <w:r w:rsidR="00D85092">
        <w:rPr>
          <w:sz w:val="24"/>
          <w:szCs w:val="24"/>
        </w:rPr>
        <w:t xml:space="preserve"> Jejich „obvinění“ jsem odmítal s tím že „nejsou pravdivá, ničím nepodložená a na jejich chování si budu stěžovat“! Navíc jsem vyjádřil</w:t>
      </w:r>
      <w:r w:rsidR="002207A2">
        <w:rPr>
          <w:sz w:val="24"/>
          <w:szCs w:val="24"/>
        </w:rPr>
        <w:t xml:space="preserve"> „podivení nad tím, jak může Mgr. Čížková, osoba s takovýmto bezohledným jednáním vůči těžce zdravotně postiženému, kandidovat v</w:t>
      </w:r>
      <w:r w:rsidR="00EB43FD">
        <w:rPr>
          <w:sz w:val="24"/>
          <w:szCs w:val="24"/>
        </w:rPr>
        <w:t xml:space="preserve"> místních </w:t>
      </w:r>
      <w:r w:rsidR="002207A2">
        <w:rPr>
          <w:sz w:val="24"/>
          <w:szCs w:val="24"/>
        </w:rPr>
        <w:t>komunálních volbách</w:t>
      </w:r>
      <w:r w:rsidR="00EB43FD">
        <w:rPr>
          <w:sz w:val="24"/>
          <w:szCs w:val="24"/>
        </w:rPr>
        <w:t xml:space="preserve"> a ucházet se o nějakou funkci v sociální oblasti“?</w:t>
      </w:r>
    </w:p>
    <w:p w:rsidR="00EB43FD" w:rsidRDefault="00EB43FD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P</w:t>
      </w:r>
      <w:r w:rsidR="00026A39">
        <w:rPr>
          <w:sz w:val="24"/>
          <w:szCs w:val="24"/>
        </w:rPr>
        <w:t>rotože mi z jejich „jednání“ nebylo dobře, hned poté co odešli, jsem šel za zdravotní sestrou do ordinace</w:t>
      </w:r>
      <w:r w:rsidR="005B49D9">
        <w:rPr>
          <w:sz w:val="24"/>
          <w:szCs w:val="24"/>
        </w:rPr>
        <w:t>, aby mi změřila tlak krve a řekl jsem ji taky že, kdyby se mi udělalo</w:t>
      </w:r>
      <w:r w:rsidR="00026A39">
        <w:rPr>
          <w:sz w:val="24"/>
          <w:szCs w:val="24"/>
        </w:rPr>
        <w:t xml:space="preserve"> </w:t>
      </w:r>
      <w:r w:rsidR="00AF6824">
        <w:rPr>
          <w:sz w:val="24"/>
          <w:szCs w:val="24"/>
        </w:rPr>
        <w:t>nevolno a omdlel bych</w:t>
      </w:r>
      <w:r w:rsidR="005B49D9">
        <w:rPr>
          <w:sz w:val="24"/>
          <w:szCs w:val="24"/>
        </w:rPr>
        <w:t>, tak je z důvodu těchto slovních výpadu Mgr. Čížkové a pí. Víškové</w:t>
      </w:r>
      <w:r w:rsidR="00AF6824">
        <w:rPr>
          <w:sz w:val="24"/>
          <w:szCs w:val="24"/>
        </w:rPr>
        <w:t>. Zdrav</w:t>
      </w:r>
      <w:r w:rsidR="00C14E1D">
        <w:rPr>
          <w:sz w:val="24"/>
          <w:szCs w:val="24"/>
        </w:rPr>
        <w:t>otní sestra mi opakovaně po hodině</w:t>
      </w:r>
      <w:r w:rsidR="00AF6824">
        <w:rPr>
          <w:sz w:val="24"/>
          <w:szCs w:val="24"/>
        </w:rPr>
        <w:t xml:space="preserve"> naměřila krevní tlak „o polovinu vyšší“, než běžně mívám. Vzhledem k tomu, že mi v květnu 2014 zjistili infarkt a další závažné cévní a srdeční onemocnění</w:t>
      </w:r>
      <w:r w:rsidR="000D4A3F">
        <w:rPr>
          <w:sz w:val="24"/>
          <w:szCs w:val="24"/>
        </w:rPr>
        <w:t>, nebylo takovéhle „bezohledné jednání</w:t>
      </w:r>
      <w:r w:rsidR="00C14E1D">
        <w:rPr>
          <w:sz w:val="24"/>
          <w:szCs w:val="24"/>
        </w:rPr>
        <w:t>“ pro mě „nic příjemného“.</w:t>
      </w:r>
    </w:p>
    <w:p w:rsidR="00C14E1D" w:rsidRDefault="00C14E1D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„Aby toho nebylo málo“, </w:t>
      </w:r>
      <w:r w:rsidR="006E79FF">
        <w:rPr>
          <w:sz w:val="24"/>
          <w:szCs w:val="24"/>
        </w:rPr>
        <w:t>dne 16. 1. 2015, mi Mgr. Čížková</w:t>
      </w:r>
      <w:r w:rsidR="000D4A3F">
        <w:rPr>
          <w:sz w:val="24"/>
          <w:szCs w:val="24"/>
        </w:rPr>
        <w:t xml:space="preserve"> přinesla „vyjádření“ ředitelky DS pí. Málkové k tomu, co se 17. 12.</w:t>
      </w:r>
      <w:r w:rsidR="00C86746">
        <w:rPr>
          <w:sz w:val="24"/>
          <w:szCs w:val="24"/>
        </w:rPr>
        <w:t xml:space="preserve"> 2014 u mě na pokoji „odehrálo“.</w:t>
      </w:r>
    </w:p>
    <w:p w:rsidR="00C86746" w:rsidRDefault="00C86746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Byl jsem </w:t>
      </w:r>
      <w:r w:rsidR="00C611C6">
        <w:rPr>
          <w:sz w:val="24"/>
          <w:szCs w:val="24"/>
        </w:rPr>
        <w:t xml:space="preserve">v něm </w:t>
      </w:r>
      <w:r>
        <w:rPr>
          <w:sz w:val="24"/>
          <w:szCs w:val="24"/>
        </w:rPr>
        <w:t>„osočen z neochoty moji stížnost řešit, nemožnosti se domluvit se mnou</w:t>
      </w:r>
      <w:r w:rsidR="00196EF0">
        <w:rPr>
          <w:sz w:val="24"/>
          <w:szCs w:val="24"/>
        </w:rPr>
        <w:t xml:space="preserve"> a slovního napadání zaměstnankyň, hlavně pak Mgr. Čížkové a </w:t>
      </w:r>
      <w:r w:rsidR="00196EF0" w:rsidRPr="00196EF0">
        <w:rPr>
          <w:b/>
          <w:sz w:val="24"/>
          <w:szCs w:val="24"/>
        </w:rPr>
        <w:t>vyhrožováním</w:t>
      </w:r>
      <w:r w:rsidR="00196EF0">
        <w:rPr>
          <w:sz w:val="24"/>
          <w:szCs w:val="24"/>
        </w:rPr>
        <w:t>, že si budu na ni a na chod DS stěžovat“! Přitom jsem u toho „ani nekřičel, ani jsem nepoužíval vulgární slova</w:t>
      </w:r>
      <w:r w:rsidR="00E91601">
        <w:rPr>
          <w:sz w:val="24"/>
          <w:szCs w:val="24"/>
        </w:rPr>
        <w:t>“!</w:t>
      </w:r>
    </w:p>
    <w:p w:rsidR="00E91601" w:rsidRDefault="00E9160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„V tomto Domově je normální, že klient, který</w:t>
      </w:r>
      <w:r w:rsidR="004E67EF">
        <w:rPr>
          <w:sz w:val="24"/>
          <w:szCs w:val="24"/>
        </w:rPr>
        <w:t xml:space="preserve"> nejenom slovně a oprávněně vyjádří svoji nespokojenost s jednáním některého ze zaměstnanců, je poté obviněn z napadení tohoto zaměstnance“. Nejsem sám, kdo má tady podobné zkušenosti</w:t>
      </w:r>
      <w:r w:rsidR="00EE6323">
        <w:rPr>
          <w:sz w:val="24"/>
          <w:szCs w:val="24"/>
        </w:rPr>
        <w:t>. Vedení DS tím nejenom že „zneužívá svého postavení, ale současně zastrašuje i další případné stěžovatele“.</w:t>
      </w:r>
    </w:p>
    <w:p w:rsidR="00F61CC3" w:rsidRDefault="00F61CC3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To, co jsem zatím uvedl, to jsou jenom „některé z případů bezohledného chování</w:t>
      </w:r>
      <w:r w:rsidR="00111922">
        <w:rPr>
          <w:sz w:val="24"/>
          <w:szCs w:val="24"/>
        </w:rPr>
        <w:t>“</w:t>
      </w:r>
      <w:r>
        <w:rPr>
          <w:sz w:val="24"/>
          <w:szCs w:val="24"/>
        </w:rPr>
        <w:t xml:space="preserve"> vedení DS vůči klientům, které by se dali </w:t>
      </w:r>
      <w:r w:rsidR="00111922">
        <w:rPr>
          <w:sz w:val="24"/>
          <w:szCs w:val="24"/>
        </w:rPr>
        <w:t>„</w:t>
      </w:r>
      <w:r>
        <w:rPr>
          <w:sz w:val="24"/>
          <w:szCs w:val="24"/>
        </w:rPr>
        <w:t>při t</w:t>
      </w:r>
      <w:r w:rsidR="00111922">
        <w:rPr>
          <w:sz w:val="24"/>
          <w:szCs w:val="24"/>
        </w:rPr>
        <w:t>rošce dobré vůle ze strany zřizovatele MHMP, potvrdit“.</w:t>
      </w:r>
    </w:p>
    <w:p w:rsidR="005B16D4" w:rsidRDefault="00EF7B88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„</w:t>
      </w:r>
      <w:r w:rsidR="005B16D4">
        <w:rPr>
          <w:sz w:val="24"/>
          <w:szCs w:val="24"/>
        </w:rPr>
        <w:t>Takové</w:t>
      </w:r>
      <w:r>
        <w:rPr>
          <w:sz w:val="24"/>
          <w:szCs w:val="24"/>
        </w:rPr>
        <w:t>to</w:t>
      </w:r>
      <w:r w:rsidR="005B16D4">
        <w:rPr>
          <w:sz w:val="24"/>
          <w:szCs w:val="24"/>
        </w:rPr>
        <w:t xml:space="preserve"> bezohledné jednání</w:t>
      </w:r>
      <w:r>
        <w:rPr>
          <w:sz w:val="24"/>
          <w:szCs w:val="24"/>
        </w:rPr>
        <w:t xml:space="preserve"> se nedá označit jinak než psychický teror a šikana“.</w:t>
      </w:r>
      <w:r w:rsidR="001B1EA3">
        <w:rPr>
          <w:sz w:val="24"/>
          <w:szCs w:val="24"/>
        </w:rPr>
        <w:t xml:space="preserve"> Velký podíl na tom mají i někteří bývalí a současní zaměstnanci MHMP, jako </w:t>
      </w:r>
      <w:r w:rsidR="001B0427">
        <w:rPr>
          <w:sz w:val="24"/>
          <w:szCs w:val="24"/>
        </w:rPr>
        <w:t>např.</w:t>
      </w:r>
      <w:r w:rsidR="001B1EA3">
        <w:rPr>
          <w:sz w:val="24"/>
          <w:szCs w:val="24"/>
        </w:rPr>
        <w:t xml:space="preserve">: </w:t>
      </w:r>
      <w:r w:rsidR="00C611C6">
        <w:rPr>
          <w:sz w:val="24"/>
          <w:szCs w:val="24"/>
        </w:rPr>
        <w:t xml:space="preserve">Ing. Matulová, </w:t>
      </w:r>
      <w:r w:rsidR="001B1EA3">
        <w:rPr>
          <w:sz w:val="24"/>
          <w:szCs w:val="24"/>
        </w:rPr>
        <w:t>PhDr. Mrnková, Mgr. Halová</w:t>
      </w:r>
      <w:r w:rsidR="006E613C">
        <w:rPr>
          <w:sz w:val="24"/>
          <w:szCs w:val="24"/>
        </w:rPr>
        <w:t>, Mgr. Schindler, Ing. Drápal nebo Mgr. Štědroň, kteří byli častými „hosty“ v DS.</w:t>
      </w:r>
    </w:p>
    <w:p w:rsidR="00AD39A7" w:rsidRDefault="00AD39A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Podrobnější informace o tomto „řádění</w:t>
      </w:r>
      <w:r w:rsidR="005B16D4">
        <w:rPr>
          <w:sz w:val="24"/>
          <w:szCs w:val="24"/>
        </w:rPr>
        <w:t xml:space="preserve"> vedení DS“, jsou na web stránkách /aginaj.sweb.cz/ nebo /rozhodny.blogspot.com/.</w:t>
      </w:r>
    </w:p>
    <w:p w:rsidR="00EF7B88" w:rsidRDefault="00C91336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Uznáváte, stejně jako vaši předchůdci v úřadě, kteří mi „několikrát přislíbili pomoc“, že nejsem cílová skupina</w:t>
      </w:r>
      <w:r w:rsidR="00342612">
        <w:rPr>
          <w:sz w:val="24"/>
          <w:szCs w:val="24"/>
        </w:rPr>
        <w:t xml:space="preserve"> klientů DS. To </w:t>
      </w:r>
      <w:r w:rsidR="004549FE">
        <w:rPr>
          <w:sz w:val="24"/>
          <w:szCs w:val="24"/>
        </w:rPr>
        <w:t xml:space="preserve">jsem nebyl ani tehdy, když </w:t>
      </w:r>
      <w:r w:rsidR="00342612">
        <w:rPr>
          <w:sz w:val="24"/>
          <w:szCs w:val="24"/>
        </w:rPr>
        <w:t>„někdo“ na MHMP rozhodl o mém „umístění“ do tohoto „Zařízení“.</w:t>
      </w:r>
      <w:r w:rsidR="004549FE">
        <w:rPr>
          <w:sz w:val="24"/>
          <w:szCs w:val="24"/>
        </w:rPr>
        <w:t xml:space="preserve"> </w:t>
      </w:r>
    </w:p>
    <w:p w:rsidR="004549FE" w:rsidRDefault="00FC3F5B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Skutečné v</w:t>
      </w:r>
      <w:r w:rsidR="00DD4B1F">
        <w:rPr>
          <w:sz w:val="24"/>
          <w:szCs w:val="24"/>
        </w:rPr>
        <w:t>ýdaje za pobyt v DS, jsou několikanásobně vyšší než výdaje</w:t>
      </w:r>
      <w:r>
        <w:rPr>
          <w:sz w:val="24"/>
          <w:szCs w:val="24"/>
        </w:rPr>
        <w:t xml:space="preserve"> které by člověk vynaložil, kdyby bydlel mimo podobné „Zařízení“</w:t>
      </w:r>
      <w:r w:rsidR="00910C79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nezbytné</w:t>
      </w:r>
      <w:r w:rsidR="00FE38EF">
        <w:rPr>
          <w:sz w:val="24"/>
          <w:szCs w:val="24"/>
        </w:rPr>
        <w:t xml:space="preserve"> služby, by si zajistil sám. To by </w:t>
      </w:r>
      <w:r w:rsidR="00FE38EF">
        <w:rPr>
          <w:sz w:val="24"/>
          <w:szCs w:val="24"/>
        </w:rPr>
        <w:lastRenderedPageBreak/>
        <w:t>se však museli „příslušné“ úřady „doopravdy snažit člověku pomoci a ne jej odkazovat na jeho právo, kdykoliv odejít</w:t>
      </w:r>
      <w:r w:rsidR="00910C79">
        <w:rPr>
          <w:sz w:val="24"/>
          <w:szCs w:val="24"/>
        </w:rPr>
        <w:t xml:space="preserve"> a skončit třeba na ulici“.</w:t>
      </w:r>
    </w:p>
    <w:p w:rsidR="00910C79" w:rsidRDefault="00910C79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Není zcela pochopitelné </w:t>
      </w:r>
      <w:r w:rsidR="00C97A5A">
        <w:rPr>
          <w:sz w:val="24"/>
          <w:szCs w:val="24"/>
        </w:rPr>
        <w:t>ani to, jak může „někdo bez odpovídajícího vzdělání vykonávat funkci ředitele DS bezmála třicet let a v poslední době již dokonce v důchodovém věku“?</w:t>
      </w:r>
    </w:p>
    <w:p w:rsidR="00880011" w:rsidRDefault="00880011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9. Pokud jde o Vaše vyjádření ohledně podávání stížnosti ústně, písemně anebo elektronicky se zaručeným elektronickým podpisem</w:t>
      </w:r>
      <w:r w:rsidR="00191C34">
        <w:rPr>
          <w:sz w:val="24"/>
          <w:szCs w:val="24"/>
        </w:rPr>
        <w:t>, myslím si že, z V</w:t>
      </w:r>
      <w:r w:rsidR="00CA015E">
        <w:rPr>
          <w:sz w:val="24"/>
          <w:szCs w:val="24"/>
        </w:rPr>
        <w:t>aši strany je to taky určitý „způsob šikany, jak omezit nebo zabránit případným stížnostem ze strany klientů DS.</w:t>
      </w:r>
    </w:p>
    <w:p w:rsidR="00044D76" w:rsidRDefault="00044D76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„Ústní nebo písemné“ podávání stížnosti na to, co se děje v DS v Heřmanově Městci, by bylo </w:t>
      </w:r>
      <w:r w:rsidR="00F06F7E">
        <w:rPr>
          <w:sz w:val="24"/>
          <w:szCs w:val="24"/>
        </w:rPr>
        <w:t>„</w:t>
      </w:r>
      <w:r>
        <w:rPr>
          <w:sz w:val="24"/>
          <w:szCs w:val="24"/>
        </w:rPr>
        <w:t>pří</w:t>
      </w:r>
      <w:r w:rsidR="00F06F7E">
        <w:rPr>
          <w:sz w:val="24"/>
          <w:szCs w:val="24"/>
        </w:rPr>
        <w:t xml:space="preserve">liš drahé“, navíc vzhledem k dosavadní „snaze a ochotě“ MHMP, něco „doopravdy, objektivně prošetřit“, by to bylo </w:t>
      </w:r>
      <w:r w:rsidR="003665D1">
        <w:rPr>
          <w:sz w:val="24"/>
          <w:szCs w:val="24"/>
        </w:rPr>
        <w:t>„</w:t>
      </w:r>
      <w:r w:rsidR="00F06F7E">
        <w:rPr>
          <w:sz w:val="24"/>
          <w:szCs w:val="24"/>
        </w:rPr>
        <w:t>mrhání penězi</w:t>
      </w:r>
      <w:r w:rsidR="003665D1">
        <w:rPr>
          <w:sz w:val="24"/>
          <w:szCs w:val="24"/>
        </w:rPr>
        <w:t>“. „Ověřený elektronický podpis taky není zadarmo“</w:t>
      </w:r>
      <w:r w:rsidR="00B06D14">
        <w:rPr>
          <w:sz w:val="24"/>
          <w:szCs w:val="24"/>
        </w:rPr>
        <w:t>. Ne každý úřad, nebo instituce vyžaduje „ověřený elektronický podpis“.</w:t>
      </w:r>
    </w:p>
    <w:p w:rsidR="00B06D14" w:rsidRDefault="00B06D14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Záleží pouze „na ochotě a vstřícnosti dotyčného, někomu doopravdy pomo</w:t>
      </w:r>
      <w:r w:rsidR="003452D3">
        <w:rPr>
          <w:sz w:val="24"/>
          <w:szCs w:val="24"/>
        </w:rPr>
        <w:t xml:space="preserve">ci“. </w:t>
      </w:r>
    </w:p>
    <w:p w:rsidR="003452D3" w:rsidRDefault="00A83C1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Vzhledem k tomu, že na MHMP zřejmě </w:t>
      </w:r>
      <w:r w:rsidR="00191946">
        <w:rPr>
          <w:sz w:val="24"/>
          <w:szCs w:val="24"/>
        </w:rPr>
        <w:t xml:space="preserve">ani </w:t>
      </w:r>
      <w:r>
        <w:rPr>
          <w:sz w:val="24"/>
          <w:szCs w:val="24"/>
        </w:rPr>
        <w:t xml:space="preserve">po posledních </w:t>
      </w:r>
      <w:r w:rsidR="001B0427">
        <w:rPr>
          <w:sz w:val="24"/>
          <w:szCs w:val="24"/>
        </w:rPr>
        <w:t xml:space="preserve">komunálních </w:t>
      </w:r>
      <w:r>
        <w:rPr>
          <w:sz w:val="24"/>
          <w:szCs w:val="24"/>
        </w:rPr>
        <w:t>volbách k žádné změně názorů na „porušování Lidských práv</w:t>
      </w:r>
      <w:r w:rsidR="00191946">
        <w:rPr>
          <w:sz w:val="24"/>
          <w:szCs w:val="24"/>
        </w:rPr>
        <w:t xml:space="preserve"> nemocných a zdravotně postižených</w:t>
      </w:r>
      <w:r>
        <w:rPr>
          <w:sz w:val="24"/>
          <w:szCs w:val="24"/>
        </w:rPr>
        <w:t>“ nedošlo, nezbývá mi nic jiného než i nadále a daleko „</w:t>
      </w:r>
      <w:r w:rsidR="001B0427">
        <w:rPr>
          <w:sz w:val="24"/>
          <w:szCs w:val="24"/>
        </w:rPr>
        <w:t>důrazněji“ veřejnost</w:t>
      </w:r>
      <w:r>
        <w:rPr>
          <w:sz w:val="24"/>
          <w:szCs w:val="24"/>
        </w:rPr>
        <w:t xml:space="preserve"> </w:t>
      </w:r>
      <w:r w:rsidR="00F84435">
        <w:rPr>
          <w:sz w:val="24"/>
          <w:szCs w:val="24"/>
        </w:rPr>
        <w:t xml:space="preserve">prostřednictvím Internetu a „individuálními veřejnými protesty“ hlavně v Praze, </w:t>
      </w:r>
      <w:r>
        <w:rPr>
          <w:sz w:val="24"/>
          <w:szCs w:val="24"/>
        </w:rPr>
        <w:t>na tu</w:t>
      </w:r>
      <w:r w:rsidR="00191C34">
        <w:rPr>
          <w:sz w:val="24"/>
          <w:szCs w:val="24"/>
        </w:rPr>
        <w:t>to skutečnost, zejména</w:t>
      </w:r>
      <w:r>
        <w:rPr>
          <w:sz w:val="24"/>
          <w:szCs w:val="24"/>
        </w:rPr>
        <w:t xml:space="preserve"> ve spojitosti s tzv. „Domovem pro seniory“ v Heřmanově Městci, jehož je MHMP zřizovatelem</w:t>
      </w:r>
      <w:r w:rsidR="00191C34">
        <w:rPr>
          <w:sz w:val="24"/>
          <w:szCs w:val="24"/>
        </w:rPr>
        <w:t>, upozorňovat.</w:t>
      </w:r>
    </w:p>
    <w:p w:rsidR="001B0427" w:rsidRDefault="001B0427" w:rsidP="00991B87">
      <w:pPr>
        <w:spacing w:before="0" w:beforeAutospacing="0" w:after="0" w:afterAutospacing="0"/>
        <w:rPr>
          <w:sz w:val="24"/>
          <w:szCs w:val="24"/>
        </w:rPr>
      </w:pPr>
    </w:p>
    <w:p w:rsidR="001B0427" w:rsidRDefault="001B042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Alojz Janiga, Masarykovo nám. 37</w:t>
      </w:r>
    </w:p>
    <w:p w:rsidR="001B0427" w:rsidRPr="00196EF0" w:rsidRDefault="001B0427" w:rsidP="00991B87">
      <w:p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                       Heřmanův Městec</w:t>
      </w:r>
    </w:p>
    <w:p w:rsidR="00903414" w:rsidRPr="00F94D0B" w:rsidRDefault="00903414" w:rsidP="00991B87">
      <w:pPr>
        <w:spacing w:before="0" w:beforeAutospacing="0" w:after="0" w:afterAutospacing="0"/>
        <w:rPr>
          <w:sz w:val="24"/>
          <w:szCs w:val="24"/>
        </w:rPr>
      </w:pPr>
    </w:p>
    <w:p w:rsidR="004E4ACA" w:rsidRDefault="004E4ACA" w:rsidP="00991B87">
      <w:pPr>
        <w:spacing w:before="0" w:beforeAutospacing="0" w:after="0" w:afterAutospacing="0"/>
        <w:rPr>
          <w:sz w:val="24"/>
          <w:szCs w:val="24"/>
        </w:rPr>
      </w:pPr>
    </w:p>
    <w:p w:rsidR="00623F25" w:rsidRDefault="00623F25" w:rsidP="00991B87">
      <w:pPr>
        <w:spacing w:before="0" w:beforeAutospacing="0" w:after="0" w:afterAutospacing="0"/>
        <w:rPr>
          <w:sz w:val="24"/>
          <w:szCs w:val="24"/>
        </w:rPr>
      </w:pPr>
    </w:p>
    <w:p w:rsidR="00623F25" w:rsidRDefault="00623F25" w:rsidP="00991B87">
      <w:pPr>
        <w:spacing w:before="0" w:beforeAutospacing="0" w:after="0" w:afterAutospacing="0"/>
        <w:rPr>
          <w:sz w:val="24"/>
          <w:szCs w:val="24"/>
        </w:rPr>
      </w:pPr>
    </w:p>
    <w:p w:rsidR="00291DCD" w:rsidRPr="006F0BA7" w:rsidRDefault="00291DCD" w:rsidP="00991B87">
      <w:pPr>
        <w:spacing w:before="0" w:beforeAutospacing="0" w:after="0" w:afterAutospacing="0"/>
        <w:rPr>
          <w:sz w:val="24"/>
          <w:szCs w:val="24"/>
        </w:rPr>
      </w:pPr>
    </w:p>
    <w:sectPr w:rsidR="00291DCD" w:rsidRPr="006F0BA7" w:rsidSect="00000CA6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0CA6"/>
    <w:rsid w:val="00000CA6"/>
    <w:rsid w:val="0001506C"/>
    <w:rsid w:val="00023DC4"/>
    <w:rsid w:val="00026A39"/>
    <w:rsid w:val="0003022D"/>
    <w:rsid w:val="00041B16"/>
    <w:rsid w:val="00044D76"/>
    <w:rsid w:val="000530ED"/>
    <w:rsid w:val="000941C5"/>
    <w:rsid w:val="000976B1"/>
    <w:rsid w:val="000D4A3F"/>
    <w:rsid w:val="000F2280"/>
    <w:rsid w:val="000F2840"/>
    <w:rsid w:val="00111922"/>
    <w:rsid w:val="001539F9"/>
    <w:rsid w:val="0016589A"/>
    <w:rsid w:val="001914F2"/>
    <w:rsid w:val="00191946"/>
    <w:rsid w:val="00191C34"/>
    <w:rsid w:val="00196EF0"/>
    <w:rsid w:val="001B0427"/>
    <w:rsid w:val="001B1EA3"/>
    <w:rsid w:val="001E239A"/>
    <w:rsid w:val="002207A2"/>
    <w:rsid w:val="002225C7"/>
    <w:rsid w:val="002654CD"/>
    <w:rsid w:val="002746D1"/>
    <w:rsid w:val="00291DCD"/>
    <w:rsid w:val="002C00CF"/>
    <w:rsid w:val="002C1155"/>
    <w:rsid w:val="00311978"/>
    <w:rsid w:val="0031784C"/>
    <w:rsid w:val="00342612"/>
    <w:rsid w:val="003452D3"/>
    <w:rsid w:val="00362369"/>
    <w:rsid w:val="003665D1"/>
    <w:rsid w:val="00373CEE"/>
    <w:rsid w:val="003B0ED5"/>
    <w:rsid w:val="003B790D"/>
    <w:rsid w:val="003D7DE6"/>
    <w:rsid w:val="00417D72"/>
    <w:rsid w:val="004549FE"/>
    <w:rsid w:val="00471253"/>
    <w:rsid w:val="00485038"/>
    <w:rsid w:val="00497219"/>
    <w:rsid w:val="004A1792"/>
    <w:rsid w:val="004E4ACA"/>
    <w:rsid w:val="004E67EF"/>
    <w:rsid w:val="004F541A"/>
    <w:rsid w:val="004F78FA"/>
    <w:rsid w:val="00534B2B"/>
    <w:rsid w:val="00547E6B"/>
    <w:rsid w:val="00557F8B"/>
    <w:rsid w:val="005A34B3"/>
    <w:rsid w:val="005B16D4"/>
    <w:rsid w:val="005B49D9"/>
    <w:rsid w:val="005C13C8"/>
    <w:rsid w:val="005C6B82"/>
    <w:rsid w:val="0061275F"/>
    <w:rsid w:val="00623F25"/>
    <w:rsid w:val="00691D9E"/>
    <w:rsid w:val="006A1FE1"/>
    <w:rsid w:val="006A226E"/>
    <w:rsid w:val="006E613C"/>
    <w:rsid w:val="006E67B2"/>
    <w:rsid w:val="006E79FF"/>
    <w:rsid w:val="006F0BA7"/>
    <w:rsid w:val="00715D74"/>
    <w:rsid w:val="0078651C"/>
    <w:rsid w:val="007C32C1"/>
    <w:rsid w:val="008056F7"/>
    <w:rsid w:val="008335BB"/>
    <w:rsid w:val="0087582A"/>
    <w:rsid w:val="00880011"/>
    <w:rsid w:val="008C50AF"/>
    <w:rsid w:val="008F0BCD"/>
    <w:rsid w:val="00903294"/>
    <w:rsid w:val="00903414"/>
    <w:rsid w:val="009104BA"/>
    <w:rsid w:val="00910C79"/>
    <w:rsid w:val="00922C16"/>
    <w:rsid w:val="00930564"/>
    <w:rsid w:val="009561C3"/>
    <w:rsid w:val="009574E2"/>
    <w:rsid w:val="00971178"/>
    <w:rsid w:val="00985CA2"/>
    <w:rsid w:val="00991B87"/>
    <w:rsid w:val="00994ADC"/>
    <w:rsid w:val="009B5D41"/>
    <w:rsid w:val="009C5915"/>
    <w:rsid w:val="009E66F4"/>
    <w:rsid w:val="00A24155"/>
    <w:rsid w:val="00A4135E"/>
    <w:rsid w:val="00A41B0A"/>
    <w:rsid w:val="00A60D93"/>
    <w:rsid w:val="00A6183A"/>
    <w:rsid w:val="00A70EDE"/>
    <w:rsid w:val="00A83C17"/>
    <w:rsid w:val="00A96919"/>
    <w:rsid w:val="00AA179D"/>
    <w:rsid w:val="00AD39A7"/>
    <w:rsid w:val="00AE2B70"/>
    <w:rsid w:val="00AE49A8"/>
    <w:rsid w:val="00AF6824"/>
    <w:rsid w:val="00B06D14"/>
    <w:rsid w:val="00B53EAB"/>
    <w:rsid w:val="00B54095"/>
    <w:rsid w:val="00BB0B99"/>
    <w:rsid w:val="00BC5174"/>
    <w:rsid w:val="00BD165F"/>
    <w:rsid w:val="00C0078A"/>
    <w:rsid w:val="00C14E1D"/>
    <w:rsid w:val="00C611C6"/>
    <w:rsid w:val="00C86746"/>
    <w:rsid w:val="00C91336"/>
    <w:rsid w:val="00C97A5A"/>
    <w:rsid w:val="00CA015E"/>
    <w:rsid w:val="00CB2E88"/>
    <w:rsid w:val="00CB5CC5"/>
    <w:rsid w:val="00CE6EA2"/>
    <w:rsid w:val="00D57C50"/>
    <w:rsid w:val="00D57EAE"/>
    <w:rsid w:val="00D73155"/>
    <w:rsid w:val="00D80FB4"/>
    <w:rsid w:val="00D82F3D"/>
    <w:rsid w:val="00D83F6C"/>
    <w:rsid w:val="00D85092"/>
    <w:rsid w:val="00DA24B3"/>
    <w:rsid w:val="00DA7133"/>
    <w:rsid w:val="00DD4B1F"/>
    <w:rsid w:val="00DD7F5B"/>
    <w:rsid w:val="00E21C08"/>
    <w:rsid w:val="00E76F42"/>
    <w:rsid w:val="00E8037A"/>
    <w:rsid w:val="00E91601"/>
    <w:rsid w:val="00EB43FD"/>
    <w:rsid w:val="00EC0398"/>
    <w:rsid w:val="00EC4EE9"/>
    <w:rsid w:val="00EE6323"/>
    <w:rsid w:val="00EF7B88"/>
    <w:rsid w:val="00F06F7E"/>
    <w:rsid w:val="00F136C9"/>
    <w:rsid w:val="00F176D4"/>
    <w:rsid w:val="00F57E7C"/>
    <w:rsid w:val="00F61CC3"/>
    <w:rsid w:val="00F84435"/>
    <w:rsid w:val="00F94D0B"/>
    <w:rsid w:val="00FB5112"/>
    <w:rsid w:val="00FC3F5B"/>
    <w:rsid w:val="00FE38EF"/>
    <w:rsid w:val="00FE7826"/>
    <w:rsid w:val="00FF23BA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paragraph" w:styleId="Nadpis1">
    <w:name w:val="heading 1"/>
    <w:basedOn w:val="Normln"/>
    <w:next w:val="Normln"/>
    <w:link w:val="Nadpis1Char"/>
    <w:uiPriority w:val="9"/>
    <w:qFormat/>
    <w:rsid w:val="00000C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00C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internet4</cp:lastModifiedBy>
  <cp:revision>8</cp:revision>
  <dcterms:created xsi:type="dcterms:W3CDTF">2015-01-25T23:05:00Z</dcterms:created>
  <dcterms:modified xsi:type="dcterms:W3CDTF">2015-01-27T09:29:00Z</dcterms:modified>
</cp:coreProperties>
</file>